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МЕЖДУНАРОДНЫЙ ИННОВАЦИОННЫЙ ЦЕНТР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«PERSPEKTIVA PLUS»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 xml:space="preserve">Site: </w:t>
      </w:r>
      <w:hyperlink r:id="rId8">
        <w:r>
          <w:rPr>
            <w:rFonts w:ascii="Arial" w:cs="Arial" w:eastAsia="Arial" w:hAnsi="Arial"/>
            <w:sz w:val="22"/>
            <w:szCs w:val="22"/>
            <w:u w:val="single" w:color="auto"/>
            <w:color w:val="7030A0"/>
          </w:rPr>
          <w:t>http://perspektiva-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-229235</wp:posOffset>
            </wp:positionH>
            <wp:positionV relativeFrom="paragraph">
              <wp:posOffset>-116840</wp:posOffset>
            </wp:positionV>
            <wp:extent cx="6871970" cy="11861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300"/>
        <w:spacing w:after="0"/>
        <w:rPr>
          <w:rFonts w:ascii="Arial" w:cs="Arial" w:eastAsia="Arial" w:hAnsi="Arial"/>
          <w:sz w:val="22"/>
          <w:szCs w:val="22"/>
          <w:u w:val="single" w:color="auto"/>
          <w:color w:val="7030A0"/>
        </w:rPr>
      </w:pPr>
      <w:hyperlink r:id="rId8">
        <w:r>
          <w:rPr>
            <w:rFonts w:ascii="Arial" w:cs="Arial" w:eastAsia="Arial" w:hAnsi="Arial"/>
            <w:sz w:val="22"/>
            <w:szCs w:val="22"/>
            <w:u w:val="single" w:color="auto"/>
            <w:color w:val="7030A0"/>
          </w:rPr>
          <w:t>plus.pro/index.php/konkursy</w:t>
        </w:r>
      </w:hyperlink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E-mail:</w:t>
      </w:r>
    </w:p>
    <w:p>
      <w:pPr>
        <w:jc w:val="center"/>
        <w:ind w:left="646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perspektiva.1969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@gmail.com</w:t>
        </w:r>
      </w:hyperlink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Masarykova třída 668/29,</w:t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Teplice, Czech Republic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133350</wp:posOffset>
            </wp:positionV>
            <wp:extent cx="6475730" cy="101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center"/>
        <w:ind w:left="6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WhatsApp +79617956392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8064A2"/>
        </w:rPr>
        <w:t>Viber+79617956392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298450</wp:posOffset>
            </wp:positionV>
            <wp:extent cx="7002145" cy="1784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1F497D"/>
        </w:rPr>
        <w:t>УВАЖАЕМЫЕ КОЛЛЕГИ!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26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F497D"/>
        </w:rPr>
        <w:t>Международный инновационный центр 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7030A0"/>
        </w:rPr>
        <w:t>PERSPEKTIVA PLUS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F497D"/>
        </w:rPr>
        <w:t xml:space="preserve">» приглашает принять участие в конкурсе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1F497D"/>
        </w:rPr>
        <w:t>КЛАССНЫХ РУКОВОДИТЕЛЕЙ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Положение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участия в конкурсе необходимо прислать на конкурс: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980" w:firstLine="360"/>
        <w:spacing w:after="0" w:line="259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педагогам методическую разработку классного часа, внеклассного мероприятия; Работы на конкурс принимаются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>до 28 февраля 2021 года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(включительно) в</w:t>
      </w:r>
    </w:p>
    <w:p>
      <w:pPr>
        <w:ind w:left="260"/>
        <w:spacing w:after="0"/>
        <w:tabs>
          <w:tab w:leader="none" w:pos="1800" w:val="left"/>
          <w:tab w:leader="none" w:pos="2500" w:val="left"/>
          <w:tab w:leader="none" w:pos="2860" w:val="left"/>
          <w:tab w:leader="none" w:pos="4060" w:val="left"/>
          <w:tab w:leader="none" w:pos="5280" w:val="left"/>
          <w:tab w:leader="none" w:pos="6480" w:val="left"/>
          <w:tab w:leader="none" w:pos="8360" w:val="left"/>
          <w:tab w:leader="none" w:pos="8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электронном</w:t>
        <w:tab/>
        <w:t>виде</w:t>
        <w:tab/>
        <w:t>с</w:t>
        <w:tab/>
        <w:t>пометкой</w:t>
        <w:tab/>
        <w:t>«Конкурс</w:t>
        <w:tab/>
        <w:t>классных</w:t>
        <w:tab/>
        <w:t>руководителей»</w:t>
        <w:tab/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адресу: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hyperlink r:id="rId1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perspektiva.1969@gmail.com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Работы оцениваются еженедельно.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необходимо сопроводить:</w:t>
      </w:r>
    </w:p>
    <w:p>
      <w:pPr>
        <w:ind w:left="1220" w:hanging="248"/>
        <w:spacing w:after="0"/>
        <w:tabs>
          <w:tab w:leader="none" w:pos="12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заявкой на каждого автора;</w:t>
      </w:r>
    </w:p>
    <w:p>
      <w:pPr>
        <w:ind w:left="980" w:right="380" w:hanging="8"/>
        <w:spacing w:after="0"/>
        <w:tabs>
          <w:tab w:leader="none" w:pos="12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копией платежного документа, подтверждающего внесение организационного взноса.</w:t>
      </w:r>
    </w:p>
    <w:p>
      <w:pPr>
        <w:ind w:left="98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работы не возвращаются и не рецензируются.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оформлению работ: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040" w:hanging="360"/>
        <w:spacing w:after="0"/>
        <w:tabs>
          <w:tab w:leader="none" w:pos="204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Шрифт: Times New Roman, 14, по ширине, отступ – 1,25, межстрочный</w:t>
      </w:r>
    </w:p>
    <w:p>
      <w:pPr>
        <w:ind w:left="20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интервал: одинарный.</w:t>
      </w:r>
    </w:p>
    <w:p>
      <w:pPr>
        <w:ind w:left="2040" w:hanging="360"/>
        <w:spacing w:after="0"/>
        <w:tabs>
          <w:tab w:leader="none" w:pos="204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Поля: Верхнее, нижнее – 2см, левое - 3 см, правое – 1,5 см.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должны быть оформлены следующим образом:</w:t>
      </w:r>
    </w:p>
    <w:p>
      <w:pPr>
        <w:ind w:left="2060" w:hanging="368"/>
        <w:spacing w:after="0"/>
        <w:tabs>
          <w:tab w:leader="none" w:pos="2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 (приложение 3),</w:t>
      </w:r>
    </w:p>
    <w:p>
      <w:pPr>
        <w:ind w:left="2060" w:hanging="368"/>
        <w:spacing w:after="0"/>
        <w:tabs>
          <w:tab w:leader="none" w:pos="2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содержание,</w:t>
      </w:r>
    </w:p>
    <w:p>
      <w:pPr>
        <w:ind w:left="2060" w:hanging="368"/>
        <w:spacing w:after="0"/>
        <w:tabs>
          <w:tab w:leader="none" w:pos="2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сама работа (объем не ограничен),</w:t>
      </w:r>
    </w:p>
    <w:p>
      <w:pPr>
        <w:ind w:left="2060" w:hanging="368"/>
        <w:spacing w:after="0"/>
        <w:tabs>
          <w:tab w:leader="none" w:pos="2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список литературы,</w:t>
      </w:r>
    </w:p>
    <w:p>
      <w:pPr>
        <w:ind w:left="2060" w:hanging="368"/>
        <w:spacing w:after="0"/>
        <w:tabs>
          <w:tab w:leader="none" w:pos="2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приложения (если есть).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980" w:right="20" w:hanging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Итоги конкурса подводятся в течение 15 дней, после завершения конкурса!!! Работы принимаются на русском, английском, французском, немецком,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чешском, казахском, монгольском, молдавском, белорусском, украинском и др.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языках.</w:t>
      </w:r>
    </w:p>
    <w:p>
      <w:pPr>
        <w:sectPr>
          <w:pgSz w:w="11900" w:h="16840" w:orient="portrait"/>
          <w:cols w:equalWidth="0" w:num="1">
            <w:col w:w="9620"/>
          </w:cols>
          <w:pgMar w:left="1440" w:top="1109" w:right="840" w:bottom="968" w:gutter="0" w:footer="0" w:header="0"/>
        </w:sectPr>
      </w:pPr>
    </w:p>
    <w:bookmarkStart w:id="1" w:name="page2"/>
    <w:bookmarkEnd w:id="1"/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360" w:right="2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sectPr>
          <w:pgSz w:w="11900" w:h="16840" w:orient="portrait"/>
          <w:cols w:equalWidth="0" w:num="1">
            <w:col w:w="9540"/>
          </w:cols>
          <w:pgMar w:left="1340" w:top="1440" w:right="1020" w:bottom="825" w:gutter="0" w:footer="0" w:header="0"/>
        </w:sectPr>
      </w:pP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</w:t>
      </w: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лауреаты,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Все участники получают по своему выбору:</w:t>
      </w:r>
    </w:p>
    <w:p>
      <w:pPr>
        <w:sectPr>
          <w:pgSz w:w="11900" w:h="16840" w:orient="portrait"/>
          <w:cols w:equalWidth="0" w:num="1">
            <w:col w:w="9540"/>
          </w:cols>
          <w:pgMar w:left="1340" w:top="1440" w:right="1020" w:bottom="825" w:gutter="0" w:footer="0" w:header="0"/>
          <w:type w:val="continuous"/>
        </w:sectPr>
      </w:pP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медаль с удостоверением,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диплом,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статуэтку с гравировкой.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 w:firstLine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 w:right="200" w:firstLine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диплома.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60" w:right="580" w:firstLine="7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медали.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 w:firstLine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 w:right="200" w:firstLine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sectPr>
          <w:pgSz w:w="11900" w:h="16840" w:orient="portrait"/>
          <w:cols w:equalWidth="0" w:num="1">
            <w:col w:w="9540"/>
          </w:cols>
          <w:pgMar w:left="1340" w:top="1440" w:right="1020" w:bottom="825" w:gutter="0" w:footer="0" w:header="0"/>
          <w:type w:val="continuous"/>
        </w:sectPr>
      </w:pPr>
    </w:p>
    <w:bookmarkStart w:id="2" w:name="page3"/>
    <w:bookmarkEnd w:id="2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160" w:hanging="736"/>
        <w:spacing w:after="0"/>
        <w:tabs>
          <w:tab w:leader="none" w:pos="11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420"/>
        <w:spacing w:after="0"/>
        <w:tabs>
          <w:tab w:leader="none" w:pos="1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1140" w:hanging="716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140" w:hanging="716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780" w:right="1220"/>
        <w:spacing w:after="0" w:line="2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-2571115</wp:posOffset>
            </wp:positionV>
            <wp:extent cx="6626860" cy="25730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420" w:right="460"/>
        <w:spacing w:after="0" w:line="2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 руб. за каждого следующего автора.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от одной организации от 5 до 7 работ, то оргвзнос составит за одну работу : 170 рублей, 900 тенге,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64 гривен, 6000 тугров, 4,5 бел. руб. за одну работу, от 8 и более работ оргвзнос составит за одну работу: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120 рублей, 46 гривны, 600 тенге, 4000 тугров, 3 бел. руб.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конкурсе классных руководителей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341630</wp:posOffset>
            </wp:positionH>
            <wp:positionV relativeFrom="paragraph">
              <wp:posOffset>183515</wp:posOffset>
            </wp:positionV>
            <wp:extent cx="6127750" cy="11417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ectPr>
          <w:pgSz w:w="11900" w:h="16840" w:orient="portrait"/>
          <w:cols w:equalWidth="0" w:num="1">
            <w:col w:w="10200"/>
          </w:cols>
          <w:pgMar w:left="1280" w:top="1116" w:right="420" w:bottom="696" w:gutter="0" w:footer="0" w:header="0"/>
        </w:sectPr>
      </w:pPr>
    </w:p>
    <w:bookmarkStart w:id="3" w:name="page4"/>
    <w:bookmarkEnd w:id="3"/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1154430</wp:posOffset>
            </wp:positionH>
            <wp:positionV relativeFrom="page">
              <wp:posOffset>717550</wp:posOffset>
            </wp:positionV>
            <wp:extent cx="6127750" cy="38620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86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Номинация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 (работы)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способоплаты)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760"/>
        <w:spacing w:after="0"/>
        <w:tabs>
          <w:tab w:leader="none" w:pos="1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260" w:right="6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 Qiwi Wallet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135255</wp:posOffset>
            </wp:positionV>
            <wp:extent cx="3427730" cy="10083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20"/>
          </w:cols>
          <w:pgMar w:left="1440" w:top="1136" w:right="840" w:bottom="1440" w:gutter="0" w:footer="0" w:header="0"/>
        </w:sectPr>
      </w:pPr>
    </w:p>
    <w:bookmarkStart w:id="4" w:name="page5"/>
    <w:bookmarkEnd w:id="4"/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-3054985</wp:posOffset>
            </wp:positionH>
            <wp:positionV relativeFrom="paragraph">
              <wp:posOffset>-202565</wp:posOffset>
            </wp:positionV>
            <wp:extent cx="6127750" cy="17754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40" w:space="720"/>
            <w:col w:w="4760"/>
          </w:cols>
          <w:pgMar w:left="1440" w:top="1440" w:right="640" w:bottom="1440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440" w:right="640" w:bottom="1440" w:gutter="0" w:footer="0" w:header="0"/>
          <w:type w:val="continuous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40" w:space="720"/>
            <w:col w:w="4760"/>
          </w:cols>
          <w:pgMar w:left="1440" w:top="1440" w:right="640" w:bottom="144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4276 4100 1737 8464 (Александр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440" w:right="6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440" w:right="6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440" w:right="6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both"/>
        <w:ind w:left="260" w:right="220" w:firstLine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Western Union в ПриватБанке.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*В сообщении указать ФИО участников.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Forpaymentsfromabroad: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Комментарий к платежу: Ваша фамилия, имя, дата рождения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Валюта счета: Чешская крона (CZK)</w:t>
      </w:r>
    </w:p>
    <w:p>
      <w:pPr>
        <w:sectPr>
          <w:pgSz w:w="11900" w:h="16840" w:orient="portrait"/>
          <w:cols w:equalWidth="0" w:num="1">
            <w:col w:w="9820"/>
          </w:cols>
          <w:pgMar w:left="1440" w:top="1440" w:right="640" w:bottom="1440" w:gutter="0" w:footer="0" w:header="0"/>
          <w:type w:val="continuous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Оформление титульного листа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Муниципальное казенное учреждение</w:t>
      </w: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«Кусинская средняя общеобразовательная школа»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«Конкурс классных руководителей»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Методическая разработка</w:t>
      </w:r>
    </w:p>
    <w:p>
      <w:pPr>
        <w:jc w:val="center"/>
        <w:ind w:left="380" w:right="1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Использование табличного процессора MS Excel и математического моделирования для решения математических задач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center"/>
        <w:ind w:left="6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автор работы: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left="6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Петрова Марина Анатольевна,</w:t>
      </w: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учитель математики, информатики,</w:t>
      </w: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высшей квалификационной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Томск, 2018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1440" w:gutter="0" w:footer="0" w:header="0"/>
          <w:type w:val="continuous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8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4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Оформление эссе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Моя профессия – педагог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Текст......................................................................................................................................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right"/>
        <w:ind w:left="4760" w:right="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Сидоров Иван Иванович, учитель физкультуры ДОУ «Радуга», г. Курск</w:t>
      </w:r>
    </w:p>
    <w:sectPr>
      <w:pgSz w:w="11900" w:h="16840" w:orient="portrait"/>
      <w:cols w:equalWidth="0" w:num="1">
        <w:col w:w="9620"/>
      </w:cols>
      <w:pgMar w:left="1440" w:top="1440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 "/>
      <w:numFmt w:val="bullet"/>
      <w:start w:val="1"/>
    </w:lvl>
  </w:abstractNum>
  <w:abstractNum w:abstractNumId="1">
    <w:nsid w:val="79E2A9E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2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515F007C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5BD062C2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66EF438D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140E0F76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3352255A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8" Type="http://schemas.openxmlformats.org/officeDocument/2006/relationships/hyperlink" Target="http://perspektiva-plus.pro/index.php/konkursy" TargetMode="External"/><Relationship Id="rId10" Type="http://schemas.openxmlformats.org/officeDocument/2006/relationships/hyperlink" Target="mailto:vesna%D0%B0777@gmail.com" TargetMode="External"/><Relationship Id="rId13" Type="http://schemas.openxmlformats.org/officeDocument/2006/relationships/hyperlink" Target="mailto:%20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2021-02-02T08:07:11Z</dcterms:created>
  <dcterms:modified xsi:type="dcterms:W3CDTF">2021-02-02T08:07:11Z</dcterms:modified>
</cp:coreProperties>
</file>