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0F243E"/>
        </w:rPr>
        <w:t>Положение о проведении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0F243E"/>
        </w:rPr>
        <w:t>Международного конкурса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0F243E"/>
        </w:rPr>
        <w:t>творческих работ и учебно-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0F243E"/>
        </w:rPr>
        <w:t>методических разработок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0F243E"/>
        </w:rPr>
        <w:t>воспитателей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0F243E"/>
        </w:rPr>
        <w:t>«Воспитатель-профессионал 2021»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 Общие положения.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Настоящее Положение о проведении Международного конкурса творческих работ и учебно-методических разработок воспитателей (далее – Конкурс) определяет порядок организации и проведения Конкурсов, критерии отбора работ, состав участников, состав конкурсной комиссии, порядок награждения победителей и лауреатов.</w:t>
      </w:r>
    </w:p>
    <w:p>
      <w:pPr>
        <w:jc w:val="both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Конкурс проводится с целью создания условий, способствующих развитию интеллектуального и творческого потенциала воспитателей, вовлечения их в научно-исследовательскую и проектную деятельность, содействия повышению их профессиональной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квалификации.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Организатором конкурса является Международный инновационный центр «Perspektiva plus», г. Теплице, Чехия (Masarykova třída 668/29). Поделитесь своими необычными работами</w:t>
      </w:r>
    </w:p>
    <w:p>
      <w:pPr>
        <w:jc w:val="both"/>
        <w:ind w:right="20" w:firstLine="2"/>
        <w:spacing w:after="0" w:line="250" w:lineRule="auto"/>
        <w:tabs>
          <w:tab w:leader="none" w:pos="19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учебно-методическими разработками (выступление на ГПС, педсоветах, семинарах, круглых столах, родительских собрания. Рабочие программы по предмету, программы воспитательной работы, программы работы с одарёнными детьми, эссе, обучающие игры, современные образовательные технологии и т.п.).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Номинации: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 лучшая презентация,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 лучшая разработка открытого мероприятия,</w:t>
      </w:r>
    </w:p>
    <w:p>
      <w:pPr>
        <w:ind w:right="6460" w:firstLine="2"/>
        <w:spacing w:after="0" w:line="250" w:lineRule="auto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лучший сайт воспитателя, 2.4.лучший проект воспитателя,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 лучшее портфолио воспитателя,</w:t>
      </w: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 лучший сценарий праздника,</w:t>
      </w: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 лучшее творческое занятие,</w:t>
      </w: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 патриотическое воспитание,</w:t>
      </w: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2.9 ваш вариант.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 Критерии оценки работы: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 Актуальность заявленной темы работы и ее полное раскрытие.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 Обоснование всех результатов и выводов, полученных в ходе исследования.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 Новизна исследования.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 Практическое применение или значение проведенной работы.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 Грамотность и логичность изложенного материала.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 Безошибочность в проведенных расчетах и их точность. (если такие имеются)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40" w:firstLine="720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Все участники конкурса получают наградные документы. (Дипломы победителей 1,2 или 3 степени и дипломы участников)</w:t>
      </w:r>
    </w:p>
    <w:p>
      <w:pPr>
        <w:sectPr>
          <w:pgSz w:w="11900" w:h="16840" w:orient="portrait"/>
          <w:cols w:equalWidth="0" w:num="1">
            <w:col w:w="9740"/>
          </w:cols>
          <w:pgMar w:left="1440" w:top="1019" w:right="720" w:bottom="1106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Конкурс проводится с 01 февраля по 28 февраля 2021 г.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Форма проведения: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заочно.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9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Итоги подводятся с 1 по 15 марта 2021 г и публикуются на сайте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(Сроки корректируются)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http://perspektiva-plus.pro/index.php/konkursy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58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 xml:space="preserve">Заявка, копия квитанции об оплате и работа высылаются на электронную почту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auto"/>
        </w:rPr>
        <w:t>perspektiva .1969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i w:val="1"/>
            <w:iCs w:val="1"/>
            <w:color w:val="0000FF"/>
          </w:rPr>
          <w:t>@ gmail</w:t>
        </w:r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i w:val="1"/>
            <w:iCs w:val="1"/>
            <w:u w:val="single" w:color="auto"/>
            <w:color w:val="0000FF"/>
          </w:rPr>
          <w:t>.com</w:t>
        </w:r>
      </w:hyperlink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1045210</wp:posOffset>
            </wp:positionH>
            <wp:positionV relativeFrom="paragraph">
              <wp:posOffset>-5715</wp:posOffset>
            </wp:positionV>
            <wp:extent cx="48133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Работы оцениваются еженедельно.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По всем вопросам обращаться:</w:t>
      </w:r>
    </w:p>
    <w:p>
      <w:pPr>
        <w:ind w:left="720" w:hanging="358"/>
        <w:spacing w:after="0" w:line="237" w:lineRule="auto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Электронная почта: 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i w:val="1"/>
            <w:iCs w:val="1"/>
            <w:u w:val="single" w:color="auto"/>
            <w:color w:val="0000FF"/>
          </w:rPr>
          <w:t>perspektiva</w:t>
        </w:r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i w:val="1"/>
            <w:iCs w:val="1"/>
            <w:u w:val="single" w:color="auto"/>
            <w:color w:val="auto"/>
          </w:rPr>
          <w:t xml:space="preserve"> </w:t>
        </w:r>
        <w:r>
          <w:rPr>
            <w:rFonts w:ascii="Times New Roman" w:cs="Times New Roman" w:eastAsia="Times New Roman" w:hAnsi="Times New Roman"/>
            <w:sz w:val="24"/>
            <w:szCs w:val="24"/>
            <w:b w:val="1"/>
            <w:bCs w:val="1"/>
            <w:i w:val="1"/>
            <w:iCs w:val="1"/>
            <w:u w:val="single" w:color="auto"/>
            <w:color w:val="0000FF"/>
          </w:rPr>
          <w:t>.1969@ gmail.com</w:t>
        </w:r>
      </w:hyperlink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ind w:left="720" w:hanging="358"/>
        <w:spacing w:after="0" w:line="238" w:lineRule="auto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 +79617956392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2641600</wp:posOffset>
            </wp:positionH>
            <wp:positionV relativeFrom="paragraph">
              <wp:posOffset>-354330</wp:posOffset>
            </wp:positionV>
            <wp:extent cx="82423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firstLine="71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доктор исторических наук, профессор, первый заместитель директора Улан-Баторского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филиала «РЭУ им. Г. В. Плеханова».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360" w:right="6660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участники.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360" w:right="5320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диплом, статуэтку с гравировкой.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360" w:right="536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ind w:left="360" w:right="44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0" w:right="24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360" w:right="3800"/>
        <w:spacing w:after="0" w:line="3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360" w:right="636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sectPr>
          <w:pgSz w:w="11900" w:h="16840" w:orient="portrait"/>
          <w:cols w:equalWidth="0" w:num="1">
            <w:col w:w="9740"/>
          </w:cols>
          <w:pgMar w:left="1440" w:top="1100" w:right="720" w:bottom="981" w:gutter="0" w:footer="0" w:header="0"/>
        </w:sectPr>
      </w:pPr>
    </w:p>
    <w:bookmarkStart w:id="2" w:name="page3"/>
    <w:bookmarkEnd w:id="2"/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580" w:right="6860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 номер медали.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580" w:right="558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ind w:left="580" w:right="6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80" w:right="46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80" w:right="4020"/>
        <w:spacing w:after="0" w:line="3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580" w:right="658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 Председателя жюри; печать (штамп) конкурса;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580" w:right="6860"/>
        <w:spacing w:after="0" w:line="3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дату проведения конкурса; ФИО участника.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220" w:right="340"/>
        <w:spacing w:after="0" w:line="3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190500</wp:posOffset>
            </wp:positionV>
            <wp:extent cx="6628130" cy="25730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180"/>
          </w:cols>
          <w:pgMar w:left="1220" w:top="1127" w:right="500" w:bottom="1440" w:gutter="0" w:footer="0" w:header="0"/>
        </w:sectPr>
      </w:pPr>
    </w:p>
    <w:bookmarkStart w:id="3" w:name="page4"/>
    <w:bookmarkEnd w:id="3"/>
    <w:p>
      <w:pPr>
        <w:ind w:right="80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42 гривен, 550 тенге, 4000 тугров, 6 бел. руб. за каждого следующего автора. *Если от одной организации от 5 до 7 работ, то оргвзнос составит за одну работу : 170 рублей, 900 тенге, 64 гривен, 6000 тугров, 4,5 бел. руб. за одну работу, от 8 работ оргвзнос составит за одну работу: 120 рублей, 46 гривны, 600 тенге, 4000 тугров, 3 бел. руб..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ind w:left="3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конкурсе творческих работ и учебно-методических разработок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(название конкурса)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автора)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542925</wp:posOffset>
            </wp:positionV>
            <wp:extent cx="6127750" cy="39141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91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учебы, класс (курс)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работы (полное название учебного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заведения, адрес, телефон, e-mail)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Должность</w:t>
      </w:r>
    </w:p>
    <w:p>
      <w:pPr>
        <w:ind w:left="1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Тип работы (методическая разработка, научно-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исследовательский проект и т. д.)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работы, представленной на конкурс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автора для писем (в случае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необходимости)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адрес автора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Ученое звание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оплаты)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93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right="1360"/>
        <w:spacing w:after="0" w:line="2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VisaQiwiWallet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352425</wp:posOffset>
            </wp:positionV>
            <wp:extent cx="6127750" cy="5588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740"/>
          </w:cols>
          <w:pgMar w:left="1440" w:top="1423" w:right="72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4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Номера счетов</w:t>
      </w:r>
    </w:p>
    <w:p>
      <w:pPr>
        <w:ind w:left="4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</w:t>
      </w:r>
    </w:p>
    <w:p>
      <w:pPr>
        <w:ind w:left="120"/>
        <w:spacing w:after="0"/>
        <w:tabs>
          <w:tab w:leader="none" w:pos="4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Яндекс Деньги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</w:t>
      </w:r>
    </w:p>
    <w:p>
      <w:pPr>
        <w:sectPr>
          <w:pgSz w:w="11900" w:h="16840" w:orient="portrait"/>
          <w:cols w:equalWidth="0" w:num="1">
            <w:col w:w="9740"/>
          </w:cols>
          <w:pgMar w:left="1440" w:top="1423" w:right="720" w:bottom="1440" w:gutter="0" w:footer="0" w:header="0"/>
          <w:type w:val="continuous"/>
        </w:sectPr>
      </w:pPr>
    </w:p>
    <w:bookmarkStart w:id="4" w:name="page5"/>
    <w:bookmarkEnd w:id="4"/>
    <w:p>
      <w:pPr>
        <w:ind w:left="120"/>
        <w:spacing w:after="0"/>
        <w:tabs>
          <w:tab w:leader="none" w:pos="4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Visa Qiwi Wallet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+79617956392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-167005</wp:posOffset>
            </wp:positionV>
            <wp:extent cx="6127750" cy="15811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560"/>
          </w:cols>
          <w:pgMar w:left="1440" w:top="1111" w:right="900" w:bottom="1440" w:gutter="0" w:footer="0" w:header="0"/>
        </w:sectPr>
      </w:pP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4276 4100 1737 8464</w:t>
            </w:r>
          </w:p>
        </w:tc>
        <w:tc>
          <w:tcPr>
            <w:tcW w:w="2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(Александр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D0D0D"/>
              </w:rPr>
              <w:t>Карта Сбербанка (Viza)</w:t>
            </w:r>
          </w:p>
        </w:tc>
        <w:tc>
          <w:tcPr>
            <w:tcW w:w="26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Дмитриевич Ю.)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ind w:left="4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5106 2180 3190 4857</w:t>
            </w:r>
          </w:p>
        </w:tc>
        <w:tc>
          <w:tcPr>
            <w:tcW w:w="2520" w:type="dxa"/>
            <w:vAlign w:val="bottom"/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(Светлана Николаевна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D0D0D"/>
              </w:rPr>
              <w:t>Карта Яндекс Деньги (MasterCard)</w:t>
            </w:r>
          </w:p>
        </w:tc>
        <w:tc>
          <w:tcPr>
            <w:tcW w:w="51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Ю.) (12/20) Svetlana Iurchuk</w:t>
            </w:r>
          </w:p>
        </w:tc>
      </w:tr>
      <w:tr>
        <w:trPr>
          <w:trHeight w:val="268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ind w:left="4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2202 2015 0875 0201</w:t>
            </w:r>
          </w:p>
        </w:tc>
        <w:tc>
          <w:tcPr>
            <w:tcW w:w="2520" w:type="dxa"/>
            <w:vAlign w:val="bottom"/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(Светлана Николаевна</w:t>
            </w:r>
          </w:p>
        </w:tc>
      </w:tr>
      <w:tr>
        <w:trPr>
          <w:trHeight w:val="276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D0D0D"/>
              </w:rPr>
              <w:t>Карта Сбербанка (Мир)</w:t>
            </w:r>
          </w:p>
        </w:tc>
        <w:tc>
          <w:tcPr>
            <w:tcW w:w="26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Ю.) (02/23)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40" w:type="dxa"/>
            <w:vAlign w:val="bottom"/>
            <w:gridSpan w:val="2"/>
          </w:tcPr>
          <w:p>
            <w:pPr>
              <w:ind w:left="4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5599 0050 8707 2117 (Светлана Николаевна</w:t>
            </w:r>
          </w:p>
        </w:tc>
      </w:tr>
      <w:tr>
        <w:trPr>
          <w:trHeight w:val="318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D0D0D"/>
              </w:rPr>
              <w:t>Яндекс Деньги</w:t>
            </w:r>
          </w:p>
        </w:tc>
        <w:tc>
          <w:tcPr>
            <w:tcW w:w="51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Ю.) (11\21) Svetlana Iurchuk</w:t>
            </w:r>
          </w:p>
        </w:tc>
      </w:tr>
    </w:tbl>
    <w:p>
      <w:pPr>
        <w:sectPr>
          <w:pgSz w:w="11900" w:h="16840" w:orient="portrait"/>
          <w:cols w:equalWidth="0" w:num="1">
            <w:col w:w="9560"/>
          </w:cols>
          <w:pgMar w:left="1440" w:top="1111" w:right="900" w:bottom="1440" w:gutter="0" w:footer="0" w:header="0"/>
          <w:type w:val="continuous"/>
        </w:sectPr>
      </w:pPr>
    </w:p>
    <w:bookmarkStart w:id="5" w:name="page6"/>
    <w:bookmarkEnd w:id="5"/>
    <w:p>
      <w:pPr>
        <w:ind w:left="26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payments from abroad: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sectPr>
      <w:pgSz w:w="11900" w:h="16840" w:orient="portrait"/>
      <w:cols w:equalWidth="0" w:num="1">
        <w:col w:w="9600"/>
      </w:cols>
      <w:pgMar w:left="1440" w:top="1116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1B71EFB"/>
    <w:multiLevelType w:val="hybridMultilevel"/>
    <w:lvl w:ilvl="0">
      <w:lvlJc w:val="left"/>
      <w:lvlText w:val="и"/>
      <w:numFmt w:val="bullet"/>
      <w:start w:val="1"/>
    </w:lvl>
  </w:abstractNum>
  <w:abstractNum w:abstractNumId="1">
    <w:nsid w:val="79E2A9E3"/>
    <w:multiLevelType w:val="hybridMultilevel"/>
    <w:lvl w:ilvl="0">
      <w:lvlJc w:val="left"/>
      <w:lvlText w:val="%1."/>
      <w:numFmt w:val="decimal"/>
      <w:start w:val="23"/>
    </w:lvl>
  </w:abstractNum>
  <w:abstractNum w:abstractNumId="2">
    <w:nsid w:val="7545E146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515F007C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5BD062C2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66EF438D"/>
    <w:multiLevelType w:val="hybridMultilevel"/>
    <w:lvl w:ilvl="0">
      <w:lvlJc w:val="left"/>
      <w:lvlText w:val=" "/>
      <w:numFmt w:val="bullet"/>
      <w:start w:val="1"/>
    </w:lvl>
  </w:abstractNum>
  <w:abstractNum w:abstractNumId="11">
    <w:nsid w:val="140E0F76"/>
    <w:multiLevelType w:val="hybridMultilevel"/>
    <w:lvl w:ilvl="0">
      <w:lvlJc w:val="left"/>
      <w:lvlText w:val=" "/>
      <w:numFmt w:val="bullet"/>
      <w:start w:val="1"/>
    </w:lvl>
  </w:abstractNum>
  <w:abstractNum w:abstractNumId="12">
    <w:nsid w:val="3352255A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8" Type="http://schemas.openxmlformats.org/officeDocument/2006/relationships/hyperlink" Target="mailto:vesnaa777@gmail.com" TargetMode="External"/><Relationship Id="rId10" Type="http://schemas.openxmlformats.org/officeDocument/2006/relationships/hyperlink" Target="mailto:perspektiva.1969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2021-02-02T08:07:02Z</dcterms:created>
  <dcterms:modified xsi:type="dcterms:W3CDTF">2021-02-02T08:07:02Z</dcterms:modified>
</cp:coreProperties>
</file>