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1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7030A0"/>
        </w:rPr>
        <w:t>МЕЖДУНАРОДНЫЙ ИННОВАЦИОННЫЙ ЦЕНТР</w:t>
      </w: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7030A0"/>
        </w:rPr>
        <w:t>«PERSPEKTIVA PLUS»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ind w:left="6040"/>
        <w:spacing w:after="0"/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7030A0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7030A0"/>
        </w:rPr>
        <w:t xml:space="preserve">Site: </w:t>
      </w:r>
      <w:hyperlink r:id="rId8">
        <w:r>
          <w:rPr>
            <w:rFonts w:ascii="Arial" w:cs="Arial" w:eastAsia="Arial" w:hAnsi="Arial"/>
            <w:sz w:val="22"/>
            <w:szCs w:val="22"/>
            <w:u w:val="single" w:color="auto"/>
            <w:color w:val="7030A0"/>
          </w:rPr>
          <w:t>http://perspektiva-</w:t>
        </w:r>
      </w:hyperlink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-394335</wp:posOffset>
            </wp:positionH>
            <wp:positionV relativeFrom="paragraph">
              <wp:posOffset>-116840</wp:posOffset>
            </wp:positionV>
            <wp:extent cx="7037070" cy="11772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070" cy="117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040"/>
        <w:spacing w:after="0"/>
        <w:rPr>
          <w:rFonts w:ascii="Arial" w:cs="Arial" w:eastAsia="Arial" w:hAnsi="Arial"/>
          <w:sz w:val="22"/>
          <w:szCs w:val="22"/>
          <w:u w:val="single" w:color="auto"/>
          <w:color w:val="7030A0"/>
        </w:rPr>
      </w:pPr>
      <w:hyperlink r:id="rId8">
        <w:r>
          <w:rPr>
            <w:rFonts w:ascii="Arial" w:cs="Arial" w:eastAsia="Arial" w:hAnsi="Arial"/>
            <w:sz w:val="22"/>
            <w:szCs w:val="22"/>
            <w:u w:val="single" w:color="auto"/>
            <w:color w:val="7030A0"/>
          </w:rPr>
          <w:t>plus.pro/index.php/konkursy</w:t>
        </w:r>
      </w:hyperlink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6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7030A0"/>
        </w:rPr>
        <w:t>E-mail:</w:t>
      </w:r>
    </w:p>
    <w:p>
      <w:pPr>
        <w:ind w:left="6040"/>
        <w:spacing w:after="0"/>
        <w:rPr>
          <w:rFonts w:ascii="Arial" w:cs="Arial" w:eastAsia="Arial" w:hAnsi="Arial"/>
          <w:sz w:val="22"/>
          <w:szCs w:val="22"/>
          <w:u w:val="single" w:color="auto"/>
          <w:color w:val="0000FF"/>
        </w:rPr>
      </w:pPr>
      <w:hyperlink r:id="rId10">
        <w:r>
          <w:rPr>
            <w:rFonts w:ascii="Arial" w:cs="Arial" w:eastAsia="Arial" w:hAnsi="Arial"/>
            <w:sz w:val="22"/>
            <w:szCs w:val="22"/>
            <w:u w:val="single" w:color="auto"/>
            <w:color w:val="0000FF"/>
          </w:rPr>
          <w:t>perspektiva.1969@gmail.com</w:t>
        </w:r>
      </w:hyperlink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6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7030A0"/>
        </w:rPr>
        <w:t>Masarykova třída 668/29,</w:t>
      </w:r>
    </w:p>
    <w:p>
      <w:pPr>
        <w:ind w:left="6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7030A0"/>
        </w:rPr>
        <w:t>Teplice, Czech Republic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6642100" cy="1016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jc w:val="center"/>
        <w:ind w:left="6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7030A0"/>
        </w:rPr>
        <w:t>WhatsApp +79617956392</w:t>
      </w:r>
    </w:p>
    <w:p>
      <w:pPr>
        <w:spacing w:after="0" w:line="124" w:lineRule="exact"/>
        <w:rPr>
          <w:sz w:val="24"/>
          <w:szCs w:val="24"/>
          <w:color w:val="auto"/>
        </w:rPr>
      </w:pPr>
    </w:p>
    <w:p>
      <w:pPr>
        <w:ind w:left="6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8064A2"/>
        </w:rPr>
        <w:t>Viber+79617956392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-560705</wp:posOffset>
            </wp:positionH>
            <wp:positionV relativeFrom="paragraph">
              <wp:posOffset>118110</wp:posOffset>
            </wp:positionV>
            <wp:extent cx="6901815" cy="1784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81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7365D"/>
        </w:rPr>
        <w:t>УВАЖАЕМЫЕ УЧИТЕЛЯ</w:t>
      </w:r>
      <w:r>
        <w:rPr>
          <w:rFonts w:ascii="Arial" w:cs="Arial" w:eastAsia="Arial" w:hAnsi="Arial"/>
          <w:sz w:val="24"/>
          <w:szCs w:val="24"/>
          <w:b w:val="1"/>
          <w:bCs w:val="1"/>
          <w:color w:val="17365D"/>
        </w:rPr>
        <w:t>!</w:t>
      </w:r>
    </w:p>
    <w:p>
      <w:pPr>
        <w:jc w:val="center"/>
        <w:spacing w:after="0" w:line="216" w:lineRule="auto"/>
        <w:tabs>
          <w:tab w:leader="none" w:pos="2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7365D"/>
        </w:rPr>
        <w:t xml:space="preserve">Международный инновационный центр </w:t>
      </w:r>
      <w:r>
        <w:rPr>
          <w:rFonts w:ascii="Arial" w:cs="Arial" w:eastAsia="Arial" w:hAnsi="Arial"/>
          <w:sz w:val="24"/>
          <w:szCs w:val="24"/>
          <w:b w:val="1"/>
          <w:bCs w:val="1"/>
          <w:color w:val="17365D"/>
        </w:rPr>
        <w:t>«PERSPEKTIVA PLUS»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7365D"/>
        </w:rPr>
        <w:tab/>
        <w:t>приглашает Вас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spacing w:after="0" w:line="28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7365D"/>
        </w:rPr>
        <w:t xml:space="preserve">принять участие в Международном конкурсе психологов </w:t>
      </w:r>
      <w:r>
        <w:rPr>
          <w:rFonts w:ascii="Arial" w:cs="Arial" w:eastAsia="Arial" w:hAnsi="Arial"/>
          <w:sz w:val="24"/>
          <w:szCs w:val="24"/>
          <w:b w:val="1"/>
          <w:bCs w:val="1"/>
          <w:color w:val="17365D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7365D"/>
        </w:rPr>
        <w:t>Психология образования</w:t>
      </w:r>
      <w:r>
        <w:rPr>
          <w:rFonts w:ascii="Arial" w:cs="Arial" w:eastAsia="Arial" w:hAnsi="Arial"/>
          <w:sz w:val="24"/>
          <w:szCs w:val="24"/>
          <w:b w:val="1"/>
          <w:bCs w:val="1"/>
          <w:color w:val="17365D"/>
        </w:rPr>
        <w:t>»!!!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5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7365D"/>
        </w:rPr>
        <w:t>Положение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участия в конкурсе необходимо прислать на конкурс: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психологам методическую разработку мероприятия;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720" w:right="1120"/>
        <w:spacing w:after="0" w:line="241" w:lineRule="auto"/>
        <w:rPr>
          <w:rFonts w:ascii="Times New Roman" w:cs="Times New Roman" w:eastAsia="Times New Roman" w:hAnsi="Times New Roman"/>
          <w:sz w:val="24"/>
          <w:szCs w:val="24"/>
          <w:color w:val="0000FF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Работы на конкурс принимаются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до 28 февраля 2021 года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(включительно) в электронном виде с пометкой «конкурс психологов» по адресу: </w:t>
      </w:r>
      <w:hyperlink r:id="rId10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perspektiva.1969@gmail.com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Оцениваются полученные работы еженедельно, до 15 марта 2021 г. (Сроки корректируются)</w:t>
      </w: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Работы необходимо сопроводить:</w:t>
      </w:r>
    </w:p>
    <w:p>
      <w:pPr>
        <w:ind w:left="960" w:hanging="248"/>
        <w:spacing w:after="0"/>
        <w:tabs>
          <w:tab w:leader="none" w:pos="9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заявкой на каждого автора;(Word)</w:t>
      </w:r>
    </w:p>
    <w:p>
      <w:pPr>
        <w:ind w:left="720" w:right="760" w:hanging="8"/>
        <w:spacing w:after="0"/>
        <w:tabs>
          <w:tab w:leader="none" w:pos="9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копией платежного документа, подтверждающего внесение организационного взноса.</w:t>
      </w:r>
    </w:p>
    <w:p>
      <w:pPr>
        <w:ind w:left="72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Полученные работы не возвращаются и не рецензируются.</w:t>
      </w:r>
    </w:p>
    <w:p>
      <w:pPr>
        <w:ind w:left="7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Требования к оформлению работ: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780" w:hanging="362"/>
        <w:spacing w:after="0"/>
        <w:tabs>
          <w:tab w:leader="none" w:pos="178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Шрифт: Times New Roman, 14, по ширине, отступ – 1,25, межстрочный</w:t>
      </w:r>
    </w:p>
    <w:p>
      <w:pPr>
        <w:ind w:left="178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интервал: одинарный.</w:t>
      </w:r>
    </w:p>
    <w:p>
      <w:pPr>
        <w:ind w:left="1780" w:hanging="362"/>
        <w:spacing w:after="0"/>
        <w:tabs>
          <w:tab w:leader="none" w:pos="178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Поля: Верхнее, нижнее – 2см, левое - 3 см, правое – 1,5 см.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1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Работы должны быть оформлены следующим образом:</w:t>
      </w:r>
    </w:p>
    <w:p>
      <w:pPr>
        <w:ind w:left="1800" w:hanging="370"/>
        <w:spacing w:after="0"/>
        <w:tabs>
          <w:tab w:leader="none" w:pos="180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титульный лист (приложение 3),</w:t>
      </w:r>
    </w:p>
    <w:p>
      <w:pPr>
        <w:ind w:left="1800" w:hanging="370"/>
        <w:spacing w:after="0"/>
        <w:tabs>
          <w:tab w:leader="none" w:pos="180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содержание,</w:t>
      </w:r>
    </w:p>
    <w:p>
      <w:pPr>
        <w:ind w:left="1800" w:hanging="370"/>
        <w:spacing w:after="0"/>
        <w:tabs>
          <w:tab w:leader="none" w:pos="180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сама работа (объем не ограничен),</w:t>
      </w:r>
    </w:p>
    <w:p>
      <w:pPr>
        <w:ind w:left="1800" w:hanging="370"/>
        <w:spacing w:after="0"/>
        <w:tabs>
          <w:tab w:leader="none" w:pos="180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список литературы,</w:t>
      </w:r>
    </w:p>
    <w:p>
      <w:pPr>
        <w:ind w:left="1800" w:hanging="370"/>
        <w:spacing w:after="0"/>
        <w:tabs>
          <w:tab w:leader="none" w:pos="180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приложения (если есть).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Итоги конкурса подводятся в течение 15 дней, после завершения конкурса!!!</w:t>
      </w:r>
    </w:p>
    <w:p>
      <w:pPr>
        <w:ind w:firstLine="710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и др. языках.</w:t>
      </w:r>
    </w:p>
    <w:p>
      <w:pPr>
        <w:sectPr>
          <w:pgSz w:w="11900" w:h="16840" w:orient="portrait"/>
          <w:cols w:equalWidth="0" w:num="1">
            <w:col w:w="9740"/>
          </w:cols>
          <w:pgMar w:left="1440" w:top="1103" w:right="720" w:bottom="927" w:gutter="0" w:footer="0" w:header="0"/>
        </w:sectPr>
      </w:pPr>
    </w:p>
    <w:bookmarkStart w:id="1" w:name="page2"/>
    <w:bookmarkEnd w:id="1"/>
    <w:p>
      <w:pPr>
        <w:spacing w:after="0" w:line="24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Оценка конкурсных материалов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ind w:right="540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Работы оцениваются жюри конкурса. Председатель жюри: Дугарджав Лувсанцэрэнгийн, доктор исторических наук, профессор, первый заместитель директора Улан-Баторского филиала «РЭУ им. Г. В. Плеханова».</w:t>
      </w:r>
    </w:p>
    <w:p>
      <w:pPr>
        <w:spacing w:after="0" w:line="9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Градация оценок:</w:t>
      </w:r>
    </w:p>
    <w:p>
      <w:pPr>
        <w:ind w:left="720" w:right="6260"/>
        <w:spacing w:after="0" w:line="38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победители (1, 2, 3 место), лауреаты, участники.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Все участники получают по своему выбору:</w:t>
      </w:r>
    </w:p>
    <w:p>
      <w:pPr>
        <w:ind w:left="720" w:right="4920"/>
        <w:spacing w:after="0" w:line="3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 удостоверением плюс диплом, только медаль с удостоверением, только диплом, статуэтку с гравировкой.</w:t>
      </w:r>
    </w:p>
    <w:p>
      <w:pPr>
        <w:spacing w:after="0" w:line="9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Награды (медали, дипломы) выдаются за каждую работу, участвующую в конкурсе.</w:t>
      </w:r>
    </w:p>
    <w:p>
      <w:pPr>
        <w:spacing w:after="0" w:line="1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Дипломы содержат:</w:t>
      </w:r>
    </w:p>
    <w:p>
      <w:pPr>
        <w:ind w:left="720" w:right="4960"/>
        <w:spacing w:after="0" w:line="30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фамилию, имя участника (участников); название коллектива (если есть);</w:t>
      </w:r>
    </w:p>
    <w:p>
      <w:pPr>
        <w:spacing w:after="0" w:line="100" w:lineRule="exact"/>
        <w:rPr>
          <w:sz w:val="20"/>
          <w:szCs w:val="20"/>
          <w:color w:val="auto"/>
        </w:rPr>
      </w:pPr>
    </w:p>
    <w:p>
      <w:pPr>
        <w:ind w:left="720" w:right="40"/>
        <w:spacing w:after="0" w:line="27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p>
      <w:pPr>
        <w:ind w:left="720"/>
        <w:spacing w:after="0" w:line="2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>
      <w:pPr>
        <w:spacing w:after="0" w:line="143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имя, отчество руководителя (если есть);</w: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left="360"/>
        <w:spacing w:after="0"/>
        <w:tabs>
          <w:tab w:leader="none" w:pos="7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 участник;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left="720" w:right="3400"/>
        <w:spacing w:after="0" w:line="50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наименование номинации, в которой принято участие; название работы; дату проведения конкурса;</w:t>
      </w: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720" w:right="5960"/>
        <w:spacing w:after="0" w:line="4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подпись Председателя жюри; печать (штамп) конкурса; номер диплома.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содержит:</w:t>
      </w: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конкурса;;</w:t>
      </w:r>
    </w:p>
    <w:p>
      <w:pPr>
        <w:sectPr>
          <w:pgSz w:w="11900" w:h="16840" w:orient="portrait"/>
          <w:cols w:equalWidth="0" w:num="1">
            <w:col w:w="9700"/>
          </w:cols>
          <w:pgMar w:left="1440" w:top="1440" w:right="760" w:bottom="1159" w:gutter="0" w:footer="0" w:header="0"/>
        </w:sectPr>
      </w:pPr>
    </w:p>
    <w:bookmarkStart w:id="2" w:name="page3"/>
    <w:bookmarkEnd w:id="2"/>
    <w:p>
      <w:pPr>
        <w:ind w:left="940" w:right="320"/>
        <w:spacing w:after="0" w:line="50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дипломант, участник; дату проведения конкурса; номер медали.</w:t>
      </w: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Удостоверение для медали содержит:</w:t>
      </w:r>
    </w:p>
    <w:p>
      <w:pPr>
        <w:ind w:left="940" w:right="5220"/>
        <w:spacing w:after="0" w:line="30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фамилию, имя участника (участников); название коллектива (если есть);</w:t>
      </w:r>
    </w:p>
    <w:p>
      <w:pPr>
        <w:spacing w:after="0" w:line="100" w:lineRule="exact"/>
        <w:rPr>
          <w:sz w:val="20"/>
          <w:szCs w:val="20"/>
          <w:color w:val="auto"/>
        </w:rPr>
      </w:pPr>
    </w:p>
    <w:p>
      <w:pPr>
        <w:ind w:left="940" w:right="300"/>
        <w:spacing w:after="0" w:line="27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p>
      <w:pPr>
        <w:ind w:left="940" w:right="260"/>
        <w:spacing w:after="0" w:line="2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>
      <w:pPr>
        <w:spacing w:after="0" w:line="143" w:lineRule="exact"/>
        <w:rPr>
          <w:sz w:val="20"/>
          <w:szCs w:val="20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имя, отчество руководителя (если есть);</w: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left="580"/>
        <w:spacing w:after="0"/>
        <w:tabs>
          <w:tab w:leader="none" w:pos="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 участник;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left="940" w:right="3660"/>
        <w:spacing w:after="0" w:line="50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наименование номинации, в которой принято участие; название работы; дату проведения конкурса;</w:t>
      </w: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940" w:right="6220"/>
        <w:spacing w:after="0" w:line="4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подпись Председателя жюри; печать (штамп) конкурса;</w:t>
      </w: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номер удостоверения и номер медали.</w:t>
      </w: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Статуэтка содержит:</w:t>
      </w:r>
    </w:p>
    <w:p>
      <w:pPr>
        <w:ind w:left="1320" w:hanging="738"/>
        <w:spacing w:after="0"/>
        <w:tabs>
          <w:tab w:leader="none" w:pos="132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конкурса;</w:t>
      </w:r>
    </w:p>
    <w:p>
      <w:pPr>
        <w:ind w:left="580"/>
        <w:spacing w:after="0"/>
        <w:tabs>
          <w:tab w:leader="none" w:pos="9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•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результат участия в конкурсе: победитель (1, 2, 3 место), лауреат,  участник;</w:t>
      </w:r>
    </w:p>
    <w:p>
      <w:pPr>
        <w:ind w:left="940" w:hanging="358"/>
        <w:spacing w:after="0"/>
        <w:tabs>
          <w:tab w:leader="none" w:pos="94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 проведения конкурса;</w:t>
      </w:r>
    </w:p>
    <w:p>
      <w:pPr>
        <w:ind w:left="940" w:hanging="358"/>
        <w:spacing w:after="0"/>
        <w:tabs>
          <w:tab w:leader="none" w:pos="94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ФИО участника.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580" w:right="580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Медали и статуэтки рассылаются на почтовые адреса участников обычной почтой раз в месяц. Дипломы рассылаются только по электронной почте.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7365D"/>
        </w:rPr>
        <w:t>Финансовые условия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-80645</wp:posOffset>
            </wp:positionH>
            <wp:positionV relativeFrom="paragraph">
              <wp:posOffset>186690</wp:posOffset>
            </wp:positionV>
            <wp:extent cx="6628130" cy="15697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156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Форма</w:t>
            </w:r>
          </w:p>
        </w:tc>
        <w:tc>
          <w:tcPr>
            <w:tcW w:w="346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Размер организационного взноса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участия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Российские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Казахские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Монгольские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Украинская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Белорусские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Киргизские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  <w:w w:val="95"/>
              </w:rPr>
              <w:t>Чешские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Евро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Доллары</w:t>
            </w: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рубли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тенге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тугрики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гривна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рубли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сомы</w:t>
            </w: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кроны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Только диплом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300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1750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8000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114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10,22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312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3,82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4,24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70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руб./разработку</w:t>
            </w: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Медаль с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удостоверением</w:t>
            </w:r>
          </w:p>
        </w:tc>
        <w:tc>
          <w:tcPr>
            <w:tcW w:w="13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1300 руб.</w:t>
            </w:r>
          </w:p>
        </w:tc>
        <w:tc>
          <w:tcPr>
            <w:tcW w:w="9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6500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37 229</w:t>
            </w:r>
          </w:p>
        </w:tc>
        <w:tc>
          <w:tcPr>
            <w:tcW w:w="1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460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39</w:t>
            </w:r>
          </w:p>
        </w:tc>
        <w:tc>
          <w:tcPr>
            <w:tcW w:w="1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1080</w:t>
            </w:r>
          </w:p>
        </w:tc>
        <w:tc>
          <w:tcPr>
            <w:tcW w:w="5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13,8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</w:t>
            </w:r>
          </w:p>
        </w:tc>
        <w:tc>
          <w:tcPr>
            <w:tcW w:w="7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347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плюс диплом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Только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2000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11600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80270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784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67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2190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24,5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28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648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статуэтка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Включить</w:t>
            </w:r>
          </w:p>
        </w:tc>
        <w:tc>
          <w:tcPr>
            <w:tcW w:w="13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400 руб.</w:t>
            </w:r>
          </w:p>
        </w:tc>
        <w:tc>
          <w:tcPr>
            <w:tcW w:w="9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2200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16000</w:t>
            </w:r>
          </w:p>
        </w:tc>
        <w:tc>
          <w:tcPr>
            <w:tcW w:w="1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172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12</w:t>
            </w:r>
          </w:p>
        </w:tc>
        <w:tc>
          <w:tcPr>
            <w:tcW w:w="1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486</w:t>
            </w:r>
          </w:p>
        </w:tc>
        <w:tc>
          <w:tcPr>
            <w:tcW w:w="5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5,4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</w:t>
            </w:r>
          </w:p>
        </w:tc>
        <w:tc>
          <w:tcPr>
            <w:tcW w:w="7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180"/>
          </w:cols>
          <w:pgMar w:left="1220" w:top="1110" w:right="500" w:bottom="1055" w:gutter="0" w:footer="0" w:header="0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693420</wp:posOffset>
            </wp:positionH>
            <wp:positionV relativeFrom="page">
              <wp:posOffset>713740</wp:posOffset>
            </wp:positionV>
            <wp:extent cx="6628130" cy="10045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работу в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электронный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сборник</w:t>
      </w:r>
    </w:p>
    <w:p>
      <w:pPr>
        <w:spacing w:after="0" w:line="21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Печатный</w:t>
            </w:r>
          </w:p>
        </w:tc>
        <w:tc>
          <w:tcPr>
            <w:tcW w:w="12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2000 руб</w:t>
            </w:r>
          </w:p>
        </w:tc>
        <w:tc>
          <w:tcPr>
            <w:tcW w:w="1040" w:type="dxa"/>
            <w:vAlign w:val="bottom"/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10688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72260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jc w:val="right"/>
              <w:ind w:righ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830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61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2029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25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jc w:val="right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29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647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сборник +</w:t>
            </w: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почтовый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перевод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220" w:right="300"/>
        <w:spacing w:after="0" w:line="30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*Если у одной работы несколько авторов, то оплачивать нужно следующим образом: оплачиваете оргвзнос за одного автора + 100 рублей, 42 гривен, 550 тенге, 4000 тугров, 6 бел. руб. за каждого следующего автора. *Если от одной организации от 5 до 7 работ, то оргвзнос составит за одну работу : 170 рублей, 900 тенге, 64 гривен, 6000 тугров, 4,5 бел. руб. за одну работу, от 8 работ оргвзнос составит за одну работу: 120 рублей, 46 гривны, 600 тенге, 4000 тугров, 3 бел. руб..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 1</w:t>
      </w:r>
    </w:p>
    <w:p>
      <w:pPr>
        <w:ind w:left="1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Заявка на участие в конкурсе психологов (название конкурса)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3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(заполняется на каждого участника)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213360</wp:posOffset>
            </wp:positionH>
            <wp:positionV relativeFrom="paragraph">
              <wp:posOffset>183515</wp:posOffset>
            </wp:positionV>
            <wp:extent cx="6127750" cy="49834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498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930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Ф.И.О. участника конкурса (полностью)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учебы(работы), класс (курс)</w:t>
      </w: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428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Место работы (полное название учебного</w:t>
      </w: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619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заведения, адрес, телефон, e-mail)</w:t>
      </w:r>
    </w:p>
    <w:p>
      <w:pPr>
        <w:jc w:val="right"/>
        <w:ind w:right="83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71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Должность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right"/>
        <w:ind w:right="8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Номинация</w:t>
      </w: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619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Название произведения (работы)</w: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Почтовый адрес ФИО получателя медали,</w:t>
      </w: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статуэтки (в случае необходимости)</w:t>
      </w: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52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Электронный адрес автора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ФИО руководителя и должность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Ученая степень</w:t>
      </w: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714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Ученое звание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ind w:left="2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Организационный взнос (сумма, дата и способ оплаты)</w:t>
      </w: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ind w:left="720"/>
        <w:spacing w:after="0"/>
        <w:tabs>
          <w:tab w:leader="none" w:pos="10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 удостоверением плюс диплом,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только диплом.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статуэтка</w:t>
      </w: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809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Откуда Вы узнали о нашем проекте.</w:t>
      </w:r>
    </w:p>
    <w:p>
      <w:pPr>
        <w:sectPr>
          <w:pgSz w:w="11900" w:h="16840" w:orient="portrait"/>
          <w:cols w:equalWidth="0" w:num="1">
            <w:col w:w="9960"/>
          </w:cols>
          <w:pgMar w:left="1220" w:top="1127" w:right="720" w:bottom="1045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8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Приложение 2</w:t>
      </w:r>
    </w:p>
    <w:p>
      <w:pPr>
        <w:sectPr>
          <w:pgSz w:w="11900" w:h="16840" w:orient="portrait"/>
          <w:cols w:equalWidth="0" w:num="1">
            <w:col w:w="9960"/>
          </w:cols>
          <w:pgMar w:left="1220" w:top="1127" w:right="720" w:bottom="1045" w:gutter="0" w:footer="0" w:header="0"/>
          <w:type w:val="continuous"/>
        </w:sectPr>
      </w:pPr>
    </w:p>
    <w:bookmarkStart w:id="4" w:name="page5"/>
    <w:bookmarkEnd w:id="4"/>
    <w:p>
      <w:pPr>
        <w:ind w:right="1000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Так как Международный инновационный центр находится в Чехии, предлагаем производить оплату через «Яндекс Деньги», Visa Qiwi Wallet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133985</wp:posOffset>
            </wp:positionV>
            <wp:extent cx="6127750" cy="177546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177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740"/>
          </w:cols>
          <w:pgMar w:left="1440" w:top="1105" w:right="720" w:bottom="971" w:gutter="0" w:footer="0" w:header="0"/>
        </w:sect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Название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9304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Номера счетов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080" w:space="720"/>
            <w:col w:w="4940"/>
          </w:cols>
          <w:pgMar w:left="1440" w:top="1105" w:right="720" w:bottom="971" w:gutter="0" w:footer="0" w:header="0"/>
          <w:type w:val="continuous"/>
        </w:sect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Яндекс Деньги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410014676251568 (Светлана Николаевна Ю.)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180" w:space="720"/>
            <w:col w:w="4840"/>
          </w:cols>
          <w:pgMar w:left="1440" w:top="1105" w:right="720" w:bottom="971" w:gutter="0" w:footer="0" w:header="0"/>
          <w:type w:val="continuous"/>
        </w:sect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Visa Qiwi Wallet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428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+79617956392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080" w:space="720"/>
            <w:col w:w="4940"/>
          </w:cols>
          <w:pgMar w:left="1440" w:top="1105" w:right="720" w:bottom="971" w:gutter="0" w:footer="0" w:header="0"/>
          <w:type w:val="continuous"/>
        </w:sectPr>
      </w:pP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0D0D0D"/>
        </w:rPr>
        <w:t>Карта Сбербанка (Viza)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2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4276 4100 1737 8464 (Александр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Дмитриевич Ю.)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180" w:space="720"/>
            <w:col w:w="4840"/>
          </w:cols>
          <w:pgMar w:left="1440" w:top="1105" w:right="720" w:bottom="971" w:gutter="0" w:footer="0" w:header="0"/>
          <w:type w:val="continuous"/>
        </w:sect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0D0D0D"/>
        </w:rPr>
        <w:t>Карта Сбербанка (Мир)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18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2202 2015 0875 0201 (Светлана Николаевна Ю.) (02/23)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180" w:space="720"/>
            <w:col w:w="4840"/>
          </w:cols>
          <w:pgMar w:left="1440" w:top="1105" w:right="720" w:bottom="971" w:gutter="0" w:footer="0" w:header="0"/>
          <w:type w:val="continuous"/>
        </w:sect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Яндекс Деньги( MasterCard)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20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5599 0050 8707 2117 (Светлана Николаевна Ю.) (11\21) Svetlana Iurchuk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180" w:space="720"/>
            <w:col w:w="4840"/>
          </w:cols>
          <w:pgMar w:left="1440" w:top="1105" w:right="720" w:bottom="971" w:gutter="0" w:footer="0" w:header="0"/>
          <w:type w:val="continuous"/>
        </w:sectPr>
      </w:pP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Участники стран СНГ, кроме Украины могут без процентов перечислить взнос на Киви-кошелек по номеру телефона +79617956392.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Реквизиты для банковского перевода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платежей из-за границы: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IBAN: CZ6827000000001002100915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SWIFT: BACX CZ PP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банка: UniCredit Bank Czech Republic and Slovakia, a.s.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Юридический адрес банка: Želetavská 1525/1, Praha 4, 140 92, Czech Republic.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Владелец счета: Perapektiva plus s.r.o.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Юридический адрес владельца счета: Praha 3, V Zahradkach 2854/9, 13000, Czech Republic.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Комментарий к платежу: Ваша фамилия, имя, дата рождения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Валюта счета: Чешская крона (CZK)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5" w:lineRule="exact"/>
        <w:rPr>
          <w:sz w:val="20"/>
          <w:szCs w:val="20"/>
          <w:color w:val="auto"/>
        </w:rPr>
      </w:pPr>
    </w:p>
    <w:p>
      <w:pPr>
        <w:ind w:left="8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Приложение 3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jc w:val="center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17365D"/>
        </w:rPr>
        <w:t>Публикации в сборнике «Культура, просвещение и литература» (Канада, Чехия).</w:t>
      </w:r>
    </w:p>
    <w:p>
      <w:pPr>
        <w:spacing w:after="0" w:line="187" w:lineRule="exact"/>
        <w:rPr>
          <w:sz w:val="20"/>
          <w:szCs w:val="20"/>
          <w:color w:val="auto"/>
        </w:rPr>
      </w:pPr>
    </w:p>
    <w:p>
      <w:pPr>
        <w:jc w:val="both"/>
        <w:ind w:firstLine="7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Предлагаем разместить свои публикации в Международном сборнике «Культура, просвещение, литература» (Канада, Чехия). Для этого необходимо прислать эссе, с описанием ваших достижений в профессиональной и учебной деятельности. Так же в эссе можно коротко написать о ваших увлечениях, помимо учебы и работы, рассказать об интересных случаях из вашей практики. Если Вы являетесь писателем, поэтом, то предлагаем разместить свои произведения (один рассказ, очерк или три стихотворения).</w:t>
      </w:r>
    </w:p>
    <w:p>
      <w:pPr>
        <w:jc w:val="both"/>
        <w:ind w:right="20" w:firstLine="7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Для публикации эссе, рассказа, очерка, стихотворений, необходимо выслать до 10 числа каждого месяца на электронный адрес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perspektiva.1969@gmail.com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1440" w:hanging="368"/>
        <w:spacing w:after="0"/>
        <w:tabs>
          <w:tab w:leader="none" w:pos="144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заявку,</w:t>
      </w:r>
    </w:p>
    <w:p>
      <w:pPr>
        <w:ind w:left="1440" w:hanging="368"/>
        <w:spacing w:after="0"/>
        <w:tabs>
          <w:tab w:leader="none" w:pos="144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эссе, произведение (не более 3 листов формата А4) (приложение 4),</w:t>
      </w:r>
    </w:p>
    <w:p>
      <w:pPr>
        <w:ind w:left="1440" w:hanging="368"/>
        <w:spacing w:after="0"/>
        <w:tabs>
          <w:tab w:leader="none" w:pos="144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копию квитанции.</w:t>
      </w:r>
    </w:p>
    <w:p>
      <w:pPr>
        <w:sectPr>
          <w:pgSz w:w="11900" w:h="16840" w:orient="portrait"/>
          <w:cols w:equalWidth="0" w:num="1">
            <w:col w:w="9740"/>
          </w:cols>
          <w:pgMar w:left="1440" w:top="1105" w:right="720" w:bottom="971" w:gutter="0" w:footer="0" w:header="0"/>
          <w:type w:val="continuous"/>
        </w:sectPr>
      </w:pPr>
    </w:p>
    <w:bookmarkStart w:id="5" w:name="page6"/>
    <w:bookmarkEnd w:id="5"/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Сборник выходит раз в два месяца.</w:t>
      </w:r>
    </w:p>
    <w:p>
      <w:pPr>
        <w:ind w:right="20" w:firstLine="71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Полученные работы не возвращаются и не рецензируются. Работы, отправленные позже указанной даты, в сборник не включаются. Форма представления работы определяется ее характером.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Требования к оформлению публикаций: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1440" w:hanging="368"/>
        <w:spacing w:after="0"/>
        <w:tabs>
          <w:tab w:leader="none" w:pos="144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Шрифт: Times New Roman, 14, по ширине, отступ – 1,25, межстрочный</w:t>
      </w:r>
    </w:p>
    <w:p>
      <w:pPr>
        <w:ind w:left="14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интервал: одинарный.</w:t>
      </w:r>
    </w:p>
    <w:p>
      <w:pPr>
        <w:ind w:left="1440" w:hanging="368"/>
        <w:spacing w:after="0"/>
        <w:tabs>
          <w:tab w:leader="none" w:pos="144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Поля: Верхнее, нижнее – 2см, левое - 3 см, правое – 1,5 см.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right="80"/>
        <w:spacing w:after="0" w:line="272" w:lineRule="auto"/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Журнал в электронном виде можно найти на сайте </w:t>
      </w:r>
      <w:hyperlink r:id="rId27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http://perspektiva-plus.pro/index.php/sbornik-</w:t>
        </w:r>
      </w:hyperlink>
      <w:hyperlink r:id="rId27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kultura-prosveshchenie-literatura</w:t>
        </w:r>
      </w:hyperlink>
    </w:p>
    <w:p>
      <w:pPr>
        <w:sectPr>
          <w:pgSz w:w="11900" w:h="16840" w:orient="portrait"/>
          <w:cols w:equalWidth="0" w:num="1">
            <w:col w:w="9740"/>
          </w:cols>
          <w:pgMar w:left="1440" w:top="1110" w:right="720" w:bottom="1440" w:gutter="0" w:footer="0" w:header="0"/>
        </w:sectPr>
      </w:pPr>
    </w:p>
    <w:bookmarkStart w:id="6" w:name="page7"/>
    <w:bookmarkEnd w:id="6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 3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Оформление титульного листа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Муниципальное казенное учреждение</w:t>
      </w: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«Кусинская средняя общеобразовательная школа»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ind w:left="3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«Конкурс психологов»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Методическая разработка</w:t>
      </w:r>
    </w:p>
    <w:p>
      <w:pPr>
        <w:jc w:val="center"/>
        <w:ind w:left="380" w:right="120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Использование табличного процессора MS Excel и математического моделирования для решения математических задач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3" w:lineRule="exact"/>
        <w:rPr>
          <w:sz w:val="20"/>
          <w:szCs w:val="20"/>
          <w:color w:val="auto"/>
        </w:rPr>
      </w:pPr>
    </w:p>
    <w:p>
      <w:pPr>
        <w:jc w:val="center"/>
        <w:ind w:left="6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автор работы:</w:t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jc w:val="center"/>
        <w:ind w:left="6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Петрова Марина Анатольевна,</w:t>
      </w:r>
    </w:p>
    <w:p>
      <w:pPr>
        <w:jc w:val="center"/>
        <w:ind w:left="6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учитель математики, информатики,</w:t>
      </w:r>
    </w:p>
    <w:p>
      <w:pPr>
        <w:jc w:val="center"/>
        <w:ind w:left="6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высшей квалификационной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Куса, 2018</w:t>
      </w:r>
    </w:p>
    <w:p>
      <w:pPr>
        <w:sectPr>
          <w:pgSz w:w="11900" w:h="16840" w:orient="portrait"/>
          <w:cols w:equalWidth="0" w:num="1">
            <w:col w:w="9620"/>
          </w:cols>
          <w:pgMar w:left="1440" w:top="1440" w:right="840" w:bottom="1440" w:gutter="0" w:footer="0" w:header="0"/>
        </w:sectPr>
      </w:pPr>
    </w:p>
    <w:bookmarkStart w:id="7" w:name="page8"/>
    <w:bookmarkEnd w:id="7"/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left="8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Приложение 4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Оформление эссе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Моя профессия – педагог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1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Текст......................................................................................................................................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</w:t>
      </w: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jc w:val="right"/>
        <w:ind w:left="4760" w:right="20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Сидоров Иван Иванович, учитель физкультуры ДОУ «Радуга», г. Курск</w:t>
      </w:r>
    </w:p>
    <w:sectPr>
      <w:pgSz w:w="11900" w:h="16840" w:orient="portrait"/>
      <w:cols w:equalWidth="0" w:num="1">
        <w:col w:w="9620"/>
      </w:cols>
      <w:pgMar w:left="1440" w:top="1440" w:right="8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515F007C"/>
    <w:multiLevelType w:val="hybridMultilevel"/>
    <w:lvl w:ilvl="0">
      <w:lvlJc w:val="left"/>
      <w:lvlText w:val=" "/>
      <w:numFmt w:val="bullet"/>
      <w:start w:val="1"/>
    </w:lvl>
  </w:abstractNum>
  <w:abstractNum w:abstractNumId="1">
    <w:nsid w:val="5BD062C2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."/>
      <w:numFmt w:val="decimal"/>
      <w:start w:val="1"/>
    </w:lvl>
  </w:abstractNum>
  <w:abstractNum w:abstractNumId="2">
    <w:nsid w:val="12200854"/>
    <w:multiLevelType w:val="hybridMultilevel"/>
    <w:lvl w:ilvl="0">
      <w:lvlJc w:val="left"/>
      <w:lvlText w:val="%1."/>
      <w:numFmt w:val="decimal"/>
      <w:start w:val="1"/>
    </w:lvl>
  </w:abstractNum>
  <w:abstractNum w:abstractNumId="3">
    <w:nsid w:val="4DB127F8"/>
    <w:multiLevelType w:val="hybridMultilevel"/>
    <w:lvl w:ilvl="0">
      <w:lvlJc w:val="left"/>
      <w:lvlText w:val=" "/>
      <w:numFmt w:val="bullet"/>
      <w:start w:val="1"/>
    </w:lvl>
  </w:abstractNum>
  <w:abstractNum w:abstractNumId="4">
    <w:nsid w:val="216231B"/>
    <w:multiLevelType w:val="hybridMultilevel"/>
    <w:lvl w:ilvl="0">
      <w:lvlJc w:val="left"/>
      <w:lvlText w:val=" "/>
      <w:numFmt w:val="bullet"/>
      <w:start w:val="1"/>
    </w:lvl>
  </w:abstractNum>
  <w:abstractNum w:abstractNumId="5">
    <w:nsid w:val="1F16E9E8"/>
    <w:multiLevelType w:val="hybridMultilevel"/>
    <w:lvl w:ilvl="0">
      <w:lvlJc w:val="left"/>
      <w:lvlText w:val=" "/>
      <w:numFmt w:val="bullet"/>
      <w:start w:val="1"/>
    </w:lvl>
  </w:abstractNum>
  <w:abstractNum w:abstractNumId="6">
    <w:nsid w:val="1190CDE7"/>
    <w:multiLevelType w:val="hybridMultilevel"/>
    <w:lvl w:ilvl="0">
      <w:lvlJc w:val="left"/>
      <w:lvlText w:val=" "/>
      <w:numFmt w:val="bullet"/>
      <w:start w:val="1"/>
    </w:lvl>
  </w:abstractNum>
  <w:abstractNum w:abstractNumId="7">
    <w:nsid w:val="66EF438D"/>
    <w:multiLevelType w:val="hybridMultilevel"/>
    <w:lvl w:ilvl="0">
      <w:lvlJc w:val="left"/>
      <w:lvlText w:val=" "/>
      <w:numFmt w:val="bullet"/>
      <w:start w:val="1"/>
    </w:lvl>
  </w:abstractNum>
  <w:abstractNum w:abstractNumId="8">
    <w:nsid w:val="140E0F76"/>
    <w:multiLevelType w:val="hybridMultilevel"/>
    <w:lvl w:ilvl="0">
      <w:lvlJc w:val="left"/>
      <w:lvlText w:val=" "/>
      <w:numFmt w:val="bullet"/>
      <w:start w:val="1"/>
    </w:lvl>
  </w:abstractNum>
  <w:abstractNum w:abstractNumId="9">
    <w:nsid w:val="3352255A"/>
    <w:multiLevelType w:val="hybridMultilevel"/>
    <w:lvl w:ilvl="0">
      <w:lvlJc w:val="left"/>
      <w:lvlText w:val=" "/>
      <w:numFmt w:val="bullet"/>
      <w:start w:val="1"/>
    </w:lvl>
  </w:abstractNum>
  <w:abstractNum w:abstractNumId="10">
    <w:nsid w:val="109CF92E"/>
    <w:multiLevelType w:val="hybridMultilevel"/>
    <w:lvl w:ilvl="0">
      <w:lvlJc w:val="left"/>
      <w:lvlText w:val=" "/>
      <w:numFmt w:val="bullet"/>
      <w:start w:val="1"/>
    </w:lvl>
  </w:abstractNum>
  <w:abstractNum w:abstractNumId="11">
    <w:nsid w:val="DED7263"/>
    <w:multiLevelType w:val="hybridMultilevel"/>
    <w:lvl w:ilvl="0">
      <w:lvlJc w:val="left"/>
      <w:lvlText w:val="•"/>
      <w:numFmt w:val="bullet"/>
      <w:start w:val="1"/>
    </w:lvl>
  </w:abstractNum>
  <w:abstractNum w:abstractNumId="12">
    <w:nsid w:val="7FDCC233"/>
    <w:multiLevelType w:val="hybridMultilevel"/>
    <w:lvl w:ilvl="0">
      <w:lvlJc w:val="left"/>
      <w:lvlText w:val="•"/>
      <w:numFmt w:val="bullet"/>
      <w:start w:val="1"/>
    </w:lvl>
  </w:abstractNum>
  <w:abstractNum w:abstractNumId="13">
    <w:nsid w:val="1BEFD79F"/>
    <w:multiLevelType w:val="hybridMultilevel"/>
    <w:lvl w:ilvl="0">
      <w:lvlJc w:val="left"/>
      <w:lvlText w:val=" "/>
      <w:numFmt w:val="bullet"/>
      <w:start w:val="1"/>
    </w:lvl>
  </w:abstractNum>
  <w:abstractNum w:abstractNumId="14">
    <w:nsid w:val="41A7C4C9"/>
    <w:multiLevelType w:val="hybridMultilevel"/>
    <w:lvl w:ilvl="0">
      <w:lvlJc w:val="left"/>
      <w:lvlText w:val="%1."/>
      <w:numFmt w:val="decimal"/>
      <w:start w:val="1"/>
    </w:lvl>
  </w:abstractNum>
  <w:abstractNum w:abstractNumId="15">
    <w:nsid w:val="6B68079A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9" Type="http://schemas.openxmlformats.org/officeDocument/2006/relationships/image" Target="media/image1.png"/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8" Type="http://schemas.openxmlformats.org/officeDocument/2006/relationships/hyperlink" Target="http://perspektiva-plus.pro/index.php/konkursy" TargetMode="External"/><Relationship Id="rId10" Type="http://schemas.openxmlformats.org/officeDocument/2006/relationships/hyperlink" Target="mailto:perspektiva.1969@gmail.com" TargetMode="External"/><Relationship Id="rId27" Type="http://schemas.openxmlformats.org/officeDocument/2006/relationships/hyperlink" Target="http://perspektiva-plus.pro/index.php/sbornik-kultura-prosveshchenie-literatura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2021-02-02T08:06:23Z</dcterms:created>
  <dcterms:modified xsi:type="dcterms:W3CDTF">2021-02-02T08:06:23Z</dcterms:modified>
</cp:coreProperties>
</file>